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37FB">
      <w:pPr>
        <w:spacing w:line="360" w:lineRule="exact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健康管理中心进修学员招生简章</w:t>
      </w:r>
    </w:p>
    <w:p w14:paraId="1EDAFCCA">
      <w:pPr>
        <w:ind w:firstLine="400" w:firstLineChars="200"/>
        <w:rPr>
          <w:rFonts w:ascii="宋体" w:hAnsi="宋体" w:eastAsia="宋体"/>
          <w:sz w:val="20"/>
          <w:szCs w:val="28"/>
        </w:rPr>
      </w:pPr>
    </w:p>
    <w:tbl>
      <w:tblPr>
        <w:tblStyle w:val="7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418"/>
        <w:gridCol w:w="5528"/>
      </w:tblGrid>
      <w:tr w14:paraId="264C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7" w:type="dxa"/>
            <w:vAlign w:val="center"/>
          </w:tcPr>
          <w:p w14:paraId="1C20BE30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</w:t>
            </w:r>
          </w:p>
        </w:tc>
        <w:tc>
          <w:tcPr>
            <w:tcW w:w="992" w:type="dxa"/>
            <w:vAlign w:val="center"/>
          </w:tcPr>
          <w:p w14:paraId="2F2D007E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科室</w:t>
            </w:r>
          </w:p>
        </w:tc>
        <w:tc>
          <w:tcPr>
            <w:tcW w:w="1418" w:type="dxa"/>
            <w:vAlign w:val="center"/>
          </w:tcPr>
          <w:p w14:paraId="6C78BF6E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进修时长</w:t>
            </w:r>
          </w:p>
        </w:tc>
        <w:tc>
          <w:tcPr>
            <w:tcW w:w="5528" w:type="dxa"/>
            <w:vAlign w:val="center"/>
          </w:tcPr>
          <w:p w14:paraId="6F54E11C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准入条件</w:t>
            </w:r>
          </w:p>
        </w:tc>
      </w:tr>
      <w:tr w14:paraId="7D36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77" w:type="dxa"/>
            <w:vAlign w:val="center"/>
          </w:tcPr>
          <w:p w14:paraId="6DB967F3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健康管理体检</w:t>
            </w:r>
          </w:p>
        </w:tc>
        <w:tc>
          <w:tcPr>
            <w:tcW w:w="992" w:type="dxa"/>
            <w:vAlign w:val="center"/>
          </w:tcPr>
          <w:p w14:paraId="7CD5D673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健康管理中心</w:t>
            </w:r>
          </w:p>
        </w:tc>
        <w:tc>
          <w:tcPr>
            <w:tcW w:w="1418" w:type="dxa"/>
            <w:vAlign w:val="center"/>
          </w:tcPr>
          <w:p w14:paraId="3290FFAD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3-6个月</w:t>
            </w:r>
          </w:p>
        </w:tc>
        <w:tc>
          <w:tcPr>
            <w:tcW w:w="5528" w:type="dxa"/>
            <w:vAlign w:val="center"/>
          </w:tcPr>
          <w:p w14:paraId="7FAD5A19"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1.具有良好的医德医风、遵纪守法，无重大医疗事故、身体健康，年龄不超过45岁。</w:t>
            </w:r>
          </w:p>
          <w:p w14:paraId="38667183"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>大学本科学历：从事健康管理</w:t>
            </w:r>
            <w:r>
              <w:rPr>
                <w:rFonts w:ascii="宋体" w:hAnsi="宋体" w:eastAsia="宋体"/>
                <w:sz w:val="24"/>
              </w:rPr>
              <w:t>体检</w:t>
            </w:r>
            <w:r>
              <w:rPr>
                <w:rFonts w:hint="eastAsia" w:ascii="宋体" w:hAnsi="宋体" w:eastAsia="宋体"/>
                <w:sz w:val="24"/>
              </w:rPr>
              <w:t>专业工作三年（含）以上；</w:t>
            </w:r>
          </w:p>
          <w:p w14:paraId="4D1D6EF4">
            <w:pPr>
              <w:spacing w:line="360" w:lineRule="exact"/>
              <w:ind w:firstLine="480" w:firstLineChars="20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</w:rPr>
              <w:t>3.</w:t>
            </w:r>
            <w:r>
              <w:rPr>
                <w:rFonts w:hint="eastAsia" w:ascii="宋体" w:hAnsi="宋体" w:eastAsia="宋体"/>
                <w:sz w:val="24"/>
              </w:rPr>
              <w:t>大学专科学历：具有主治医师（含）以上职称，同时具备执业医师资格证及执业证。</w:t>
            </w:r>
          </w:p>
        </w:tc>
      </w:tr>
    </w:tbl>
    <w:p w14:paraId="1C3617E5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379E8CC4">
      <w:pPr>
        <w:spacing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一、科室简介</w:t>
      </w:r>
    </w:p>
    <w:p w14:paraId="0897284D">
      <w:pPr>
        <w:spacing w:line="440" w:lineRule="exact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中国医学科学院阜外医院深圳医院健康管理中心</w:t>
      </w:r>
      <w:r>
        <w:rPr>
          <w:rFonts w:ascii="宋体" w:hAnsi="宋体" w:eastAsia="宋体"/>
          <w:sz w:val="28"/>
          <w:szCs w:val="28"/>
        </w:rPr>
        <w:t>成立于20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5月，</w:t>
      </w:r>
      <w:r>
        <w:rPr>
          <w:rFonts w:ascii="宋体" w:hAnsi="宋体" w:eastAsia="宋体"/>
          <w:sz w:val="28"/>
          <w:szCs w:val="28"/>
        </w:rPr>
        <w:t>是以心血管</w:t>
      </w:r>
      <w:r>
        <w:rPr>
          <w:rFonts w:hint="eastAsia" w:ascii="宋体" w:hAnsi="宋体" w:eastAsia="宋体"/>
          <w:sz w:val="28"/>
          <w:szCs w:val="28"/>
        </w:rPr>
        <w:t>专科</w:t>
      </w:r>
      <w:r>
        <w:rPr>
          <w:rFonts w:ascii="宋体" w:hAnsi="宋体" w:eastAsia="宋体"/>
          <w:sz w:val="28"/>
          <w:szCs w:val="28"/>
        </w:rPr>
        <w:t>为特色的</w:t>
      </w:r>
      <w:r>
        <w:rPr>
          <w:rFonts w:hint="eastAsia" w:ascii="宋体" w:hAnsi="宋体" w:eastAsia="宋体"/>
          <w:sz w:val="28"/>
          <w:szCs w:val="28"/>
        </w:rPr>
        <w:t>健康管理中心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依托阜外医院“国家队”雄厚的心血管医疗技术</w:t>
      </w:r>
      <w:r>
        <w:rPr>
          <w:rFonts w:hint="eastAsia" w:ascii="宋体" w:hAnsi="宋体" w:eastAsia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/>
          <w:sz w:val="28"/>
          <w:szCs w:val="28"/>
        </w:rPr>
        <w:t>专家团队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拥有一批高学历、临床经验丰富的资深专家，汇聚了众多学科带头人和技术骨干，提供专业个性化</w:t>
      </w:r>
      <w:r>
        <w:rPr>
          <w:rFonts w:hint="eastAsia" w:ascii="宋体" w:hAnsi="宋体" w:eastAsia="宋体"/>
          <w:sz w:val="28"/>
          <w:szCs w:val="28"/>
          <w:lang w:eastAsia="zh-CN"/>
        </w:rPr>
        <w:t>心血管健康管理</w:t>
      </w:r>
      <w:r>
        <w:rPr>
          <w:rFonts w:hint="eastAsia" w:ascii="宋体" w:hAnsi="宋体" w:eastAsia="宋体"/>
          <w:sz w:val="28"/>
          <w:szCs w:val="28"/>
        </w:rPr>
        <w:t>服务，形成包含</w:t>
      </w:r>
      <w:r>
        <w:rPr>
          <w:rFonts w:hint="eastAsia" w:ascii="宋体" w:hAnsi="宋体" w:eastAsia="宋体"/>
          <w:sz w:val="28"/>
          <w:szCs w:val="28"/>
          <w:lang w:eastAsia="zh-CN"/>
        </w:rPr>
        <w:t>心血管</w:t>
      </w:r>
      <w:r>
        <w:rPr>
          <w:rFonts w:hint="eastAsia" w:ascii="宋体" w:hAnsi="宋体" w:eastAsia="宋体"/>
          <w:sz w:val="28"/>
          <w:szCs w:val="28"/>
        </w:rPr>
        <w:t>专业检查、风险评估、健康管理和医疗保障的PDCA服务环，强化科学管理，促进品质提升，全面确保</w:t>
      </w:r>
      <w:r>
        <w:rPr>
          <w:rFonts w:hint="eastAsia" w:ascii="宋体" w:hAnsi="宋体" w:eastAsia="宋体"/>
          <w:sz w:val="28"/>
          <w:szCs w:val="28"/>
          <w:lang w:eastAsia="zh-CN"/>
        </w:rPr>
        <w:t>心血管专科健康查体的</w:t>
      </w:r>
      <w:r>
        <w:rPr>
          <w:rFonts w:hint="eastAsia" w:ascii="宋体" w:hAnsi="宋体" w:eastAsia="宋体"/>
          <w:sz w:val="28"/>
          <w:szCs w:val="28"/>
        </w:rPr>
        <w:t>工作质量。健康管理中心</w:t>
      </w:r>
      <w:r>
        <w:rPr>
          <w:rFonts w:ascii="宋体" w:hAnsi="宋体" w:eastAsia="宋体"/>
          <w:sz w:val="28"/>
          <w:szCs w:val="28"/>
        </w:rPr>
        <w:t>医护人员始终坚持“以</w:t>
      </w:r>
      <w:r>
        <w:rPr>
          <w:rFonts w:hint="eastAsia" w:ascii="宋体" w:hAnsi="宋体" w:eastAsia="宋体"/>
          <w:sz w:val="28"/>
          <w:szCs w:val="28"/>
          <w:lang w:eastAsia="zh-CN"/>
        </w:rPr>
        <w:t>健康管理服务质量</w:t>
      </w:r>
      <w:r>
        <w:rPr>
          <w:rFonts w:ascii="宋体" w:hAnsi="宋体" w:eastAsia="宋体"/>
          <w:sz w:val="28"/>
          <w:szCs w:val="28"/>
        </w:rPr>
        <w:t>为中心”的宗旨， 技术上不断进取，服务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耐心细致。是全体医护人员的工作信念。</w:t>
      </w:r>
    </w:p>
    <w:p w14:paraId="424AC9FE">
      <w:pPr>
        <w:spacing w:line="44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二、培养计划和目标</w:t>
      </w:r>
    </w:p>
    <w:p w14:paraId="4E77505E">
      <w:pPr>
        <w:spacing w:line="440" w:lineRule="exact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培养计划：按照</w:t>
      </w:r>
      <w:r>
        <w:rPr>
          <w:rFonts w:hint="eastAsia" w:ascii="宋体" w:hAnsi="宋体" w:eastAsia="宋体"/>
          <w:sz w:val="28"/>
          <w:szCs w:val="28"/>
          <w:lang w:eastAsia="zh-CN"/>
        </w:rPr>
        <w:t>中国医学科学院</w:t>
      </w:r>
      <w:r>
        <w:rPr>
          <w:rFonts w:hint="eastAsia" w:ascii="宋体" w:hAnsi="宋体" w:eastAsia="宋体"/>
          <w:sz w:val="28"/>
          <w:szCs w:val="28"/>
        </w:rPr>
        <w:t>阜外医院深圳医院健康管理中心轮转医生要求实施培训。</w:t>
      </w:r>
    </w:p>
    <w:p w14:paraId="78CB5F48">
      <w:pPr>
        <w:spacing w:line="440" w:lineRule="exact"/>
        <w:ind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培训目标：要求掌握并了解心血管</w:t>
      </w:r>
      <w:r>
        <w:rPr>
          <w:rFonts w:hint="eastAsia" w:ascii="宋体" w:hAnsi="宋体" w:eastAsia="宋体"/>
          <w:sz w:val="28"/>
          <w:szCs w:val="28"/>
          <w:lang w:eastAsia="zh-CN"/>
        </w:rPr>
        <w:t>专科健康查体和检后</w:t>
      </w:r>
      <w:r>
        <w:rPr>
          <w:rFonts w:ascii="宋体" w:hAnsi="宋体" w:eastAsia="宋体"/>
          <w:sz w:val="28"/>
          <w:szCs w:val="28"/>
        </w:rPr>
        <w:t>健康管理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0BEBB28">
      <w:pPr>
        <w:numPr>
          <w:ilvl w:val="0"/>
          <w:numId w:val="1"/>
        </w:numPr>
        <w:spacing w:line="440" w:lineRule="exac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联系方式：</w:t>
      </w:r>
    </w:p>
    <w:p w14:paraId="156C8C45">
      <w:pPr>
        <w:numPr>
          <w:numId w:val="0"/>
        </w:num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联系人：</w:t>
      </w:r>
      <w:r>
        <w:rPr>
          <w:rFonts w:ascii="宋体" w:hAnsi="宋体" w:eastAsia="宋体"/>
          <w:sz w:val="28"/>
          <w:szCs w:val="28"/>
        </w:rPr>
        <w:t>杜森荣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/>
          <w:sz w:val="28"/>
          <w:szCs w:val="28"/>
        </w:rPr>
        <w:t>电话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15994834768</w:t>
      </w:r>
    </w:p>
    <w:p w14:paraId="06AB8BFC">
      <w:pPr>
        <w:spacing w:line="440" w:lineRule="exact"/>
        <w:rPr>
          <w:rFonts w:ascii="宋体" w:hAnsi="宋体" w:eastAsia="宋体"/>
          <w:sz w:val="28"/>
          <w:szCs w:val="28"/>
        </w:rPr>
      </w:pPr>
    </w:p>
    <w:p w14:paraId="5E970A38"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/>
          <w:sz w:val="28"/>
          <w:szCs w:val="28"/>
        </w:rPr>
        <w:t>健康管理中心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3BFDFB"/>
    <w:multiLevelType w:val="singleLevel"/>
    <w:tmpl w:val="7C3BFD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mViYWY4M2QxZTk1ZjI5ODM5MzRiYjMxYWZhMjEifQ=="/>
  </w:docVars>
  <w:rsids>
    <w:rsidRoot w:val="00B76A67"/>
    <w:rsid w:val="00061B22"/>
    <w:rsid w:val="00073498"/>
    <w:rsid w:val="000E1022"/>
    <w:rsid w:val="000F5184"/>
    <w:rsid w:val="0014657D"/>
    <w:rsid w:val="001515FD"/>
    <w:rsid w:val="0015380C"/>
    <w:rsid w:val="001B13D7"/>
    <w:rsid w:val="001B66D3"/>
    <w:rsid w:val="001C347C"/>
    <w:rsid w:val="00280602"/>
    <w:rsid w:val="00365D8D"/>
    <w:rsid w:val="0041504C"/>
    <w:rsid w:val="004B6FBB"/>
    <w:rsid w:val="004C4DF9"/>
    <w:rsid w:val="004D4C93"/>
    <w:rsid w:val="004E1349"/>
    <w:rsid w:val="004F7A16"/>
    <w:rsid w:val="00537BBD"/>
    <w:rsid w:val="005728BD"/>
    <w:rsid w:val="00577B86"/>
    <w:rsid w:val="005832C3"/>
    <w:rsid w:val="00604C31"/>
    <w:rsid w:val="006529FA"/>
    <w:rsid w:val="006D5BAB"/>
    <w:rsid w:val="006F0CC3"/>
    <w:rsid w:val="006F3638"/>
    <w:rsid w:val="00714528"/>
    <w:rsid w:val="0078348E"/>
    <w:rsid w:val="007C6DB8"/>
    <w:rsid w:val="008376B9"/>
    <w:rsid w:val="00851D73"/>
    <w:rsid w:val="00852696"/>
    <w:rsid w:val="00872176"/>
    <w:rsid w:val="008C3FC4"/>
    <w:rsid w:val="009524DB"/>
    <w:rsid w:val="00954687"/>
    <w:rsid w:val="00A073E7"/>
    <w:rsid w:val="00A85393"/>
    <w:rsid w:val="00B40263"/>
    <w:rsid w:val="00B612DD"/>
    <w:rsid w:val="00B6397F"/>
    <w:rsid w:val="00B76A67"/>
    <w:rsid w:val="00B76DCF"/>
    <w:rsid w:val="00B84737"/>
    <w:rsid w:val="00BC5E82"/>
    <w:rsid w:val="00C56B21"/>
    <w:rsid w:val="00C85F93"/>
    <w:rsid w:val="00DB6D26"/>
    <w:rsid w:val="00DD0945"/>
    <w:rsid w:val="00E63083"/>
    <w:rsid w:val="00E67DF9"/>
    <w:rsid w:val="00EB2635"/>
    <w:rsid w:val="00EB4B96"/>
    <w:rsid w:val="00F34854"/>
    <w:rsid w:val="26B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497</Characters>
  <Lines>3</Lines>
  <Paragraphs>1</Paragraphs>
  <TotalTime>34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2020-01-03T04:43:00Z</dcterms:created>
  <dc:creator>rx Zh</dc:creator>
  <cp:lastModifiedBy>杜森荣</cp:lastModifiedBy>
  <cp:lastPrinted>2020-01-06T06:37:00Z</cp:lastPrinted>
  <dcterms:modified xsi:type="dcterms:W3CDTF">2024-07-26T02:33:29Z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AC24A09A3B854BB28A604F769483B15D_12</vt:lpwstr>
  </property>
</Properties>
</file>