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03199">
      <w:pPr>
        <w:ind w:firstLine="0" w:firstLineChars="0"/>
        <w:rPr>
          <w:rFonts w:hint="eastAsia" w:eastAsiaTheme="majorEastAsia"/>
          <w:lang w:eastAsia="zh-CN"/>
        </w:rPr>
      </w:pPr>
      <w:bookmarkStart w:id="0" w:name="_Toc23122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BG02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eastAsia="zh-CN"/>
        </w:rPr>
        <w:t>(5.0)</w:t>
      </w:r>
    </w:p>
    <w:p w14:paraId="63AEF628">
      <w:pPr>
        <w:pStyle w:val="2"/>
        <w:bidi w:val="0"/>
        <w:rPr>
          <w:rFonts w:hint="eastAsia"/>
          <w:sz w:val="36"/>
          <w:szCs w:val="36"/>
        </w:rPr>
      </w:pPr>
      <w:r>
        <w:rPr>
          <w:rFonts w:hint="eastAsia"/>
          <w:lang w:val="en-US" w:eastAsia="zh-CN"/>
        </w:rPr>
        <w:t>暂停/终止研究审查申请表</w:t>
      </w:r>
      <w:bookmarkEnd w:id="0"/>
    </w:p>
    <w:tbl>
      <w:tblPr>
        <w:tblStyle w:val="6"/>
        <w:tblW w:w="931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295"/>
        <w:gridCol w:w="72"/>
        <w:gridCol w:w="400"/>
        <w:gridCol w:w="1672"/>
        <w:gridCol w:w="314"/>
        <w:gridCol w:w="93"/>
        <w:gridCol w:w="2144"/>
      </w:tblGrid>
      <w:tr w14:paraId="2A801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53B73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项目名称</w:t>
            </w:r>
          </w:p>
        </w:tc>
        <w:tc>
          <w:tcPr>
            <w:tcW w:w="6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B63BA">
            <w:pPr>
              <w:spacing w:line="360" w:lineRule="auto"/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</w:tr>
      <w:tr w14:paraId="1A813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3BF0">
            <w:pPr>
              <w:spacing w:line="360" w:lineRule="auto"/>
              <w:ind w:firstLine="0" w:firstLineChars="0"/>
              <w:jc w:val="center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项目来源/</w:t>
            </w:r>
            <w:r>
              <w:rPr>
                <w:rFonts w:hint="eastAsia" w:cs="仿宋"/>
                <w:snapToGrid w:val="0"/>
                <w:color w:val="000000"/>
                <w:szCs w:val="24"/>
              </w:rPr>
              <w:t>申办者</w:t>
            </w:r>
          </w:p>
        </w:tc>
        <w:tc>
          <w:tcPr>
            <w:tcW w:w="6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F92E8">
            <w:pPr>
              <w:spacing w:line="360" w:lineRule="auto"/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</w:tr>
      <w:tr w14:paraId="7447C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20" w:type="dxa"/>
            <w:vAlign w:val="center"/>
          </w:tcPr>
          <w:p w14:paraId="62BCB12C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方案版本号</w:t>
            </w:r>
          </w:p>
        </w:tc>
        <w:tc>
          <w:tcPr>
            <w:tcW w:w="2367" w:type="dxa"/>
            <w:gridSpan w:val="2"/>
          </w:tcPr>
          <w:p w14:paraId="58217072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386" w:type="dxa"/>
            <w:gridSpan w:val="3"/>
            <w:vAlign w:val="center"/>
          </w:tcPr>
          <w:p w14:paraId="4FBEC821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方案版本日期</w:t>
            </w:r>
          </w:p>
        </w:tc>
        <w:tc>
          <w:tcPr>
            <w:tcW w:w="2237" w:type="dxa"/>
            <w:gridSpan w:val="2"/>
          </w:tcPr>
          <w:p w14:paraId="143CFD52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516F1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0" w:type="dxa"/>
            <w:vAlign w:val="center"/>
          </w:tcPr>
          <w:p w14:paraId="74E63C14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知情同意书版本号</w:t>
            </w:r>
          </w:p>
        </w:tc>
        <w:tc>
          <w:tcPr>
            <w:tcW w:w="2367" w:type="dxa"/>
            <w:gridSpan w:val="2"/>
          </w:tcPr>
          <w:p w14:paraId="7CF1054B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386" w:type="dxa"/>
            <w:gridSpan w:val="3"/>
            <w:vAlign w:val="center"/>
          </w:tcPr>
          <w:p w14:paraId="154D9EE5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知情同意书版本日期</w:t>
            </w:r>
          </w:p>
        </w:tc>
        <w:tc>
          <w:tcPr>
            <w:tcW w:w="2237" w:type="dxa"/>
            <w:gridSpan w:val="2"/>
            <w:vAlign w:val="center"/>
          </w:tcPr>
          <w:p w14:paraId="029251A1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5AD9D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0" w:type="dxa"/>
            <w:vAlign w:val="center"/>
          </w:tcPr>
          <w:p w14:paraId="5DDA405B">
            <w:pPr>
              <w:spacing w:line="360" w:lineRule="auto"/>
              <w:ind w:firstLine="0" w:firstLineChars="0"/>
              <w:jc w:val="center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主要研究者</w:t>
            </w:r>
          </w:p>
        </w:tc>
        <w:tc>
          <w:tcPr>
            <w:tcW w:w="2367" w:type="dxa"/>
            <w:gridSpan w:val="2"/>
            <w:vAlign w:val="top"/>
          </w:tcPr>
          <w:p w14:paraId="53455E83">
            <w:pPr>
              <w:spacing w:line="360" w:lineRule="auto"/>
              <w:ind w:firstLine="480" w:firstLineChars="20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386" w:type="dxa"/>
            <w:gridSpan w:val="3"/>
            <w:vAlign w:val="center"/>
          </w:tcPr>
          <w:p w14:paraId="1AC31BDC">
            <w:pPr>
              <w:spacing w:line="360" w:lineRule="auto"/>
              <w:ind w:firstLine="0" w:firstLineChars="0"/>
              <w:jc w:val="center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所在科室</w:t>
            </w:r>
          </w:p>
        </w:tc>
        <w:tc>
          <w:tcPr>
            <w:tcW w:w="2237" w:type="dxa"/>
            <w:gridSpan w:val="2"/>
            <w:vAlign w:val="center"/>
          </w:tcPr>
          <w:p w14:paraId="6134ED43">
            <w:pPr>
              <w:spacing w:line="360" w:lineRule="auto"/>
              <w:ind w:firstLine="480" w:firstLineChars="200"/>
              <w:rPr>
                <w:rFonts w:cs="仿宋"/>
                <w:color w:val="000000"/>
                <w:szCs w:val="24"/>
              </w:rPr>
            </w:pPr>
          </w:p>
        </w:tc>
      </w:tr>
      <w:tr w14:paraId="06526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310" w:type="dxa"/>
            <w:gridSpan w:val="8"/>
            <w:vAlign w:val="center"/>
          </w:tcPr>
          <w:p w14:paraId="25DB7B77">
            <w:pPr>
              <w:spacing w:line="360" w:lineRule="auto"/>
              <w:ind w:firstLine="48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b/>
                <w:bCs/>
                <w:color w:val="000000"/>
                <w:szCs w:val="24"/>
              </w:rPr>
              <w:t>一、一般信息</w:t>
            </w:r>
          </w:p>
        </w:tc>
      </w:tr>
      <w:tr w14:paraId="373C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320" w:type="dxa"/>
            <w:vAlign w:val="center"/>
          </w:tcPr>
          <w:p w14:paraId="176B67B2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研究开始日期</w:t>
            </w:r>
          </w:p>
        </w:tc>
        <w:tc>
          <w:tcPr>
            <w:tcW w:w="2367" w:type="dxa"/>
            <w:gridSpan w:val="2"/>
            <w:vAlign w:val="center"/>
          </w:tcPr>
          <w:p w14:paraId="2B2442E6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386" w:type="dxa"/>
            <w:gridSpan w:val="3"/>
            <w:vAlign w:val="center"/>
          </w:tcPr>
          <w:p w14:paraId="23ABA3B2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研究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暂停/终止</w:t>
            </w:r>
            <w:r>
              <w:rPr>
                <w:rFonts w:hint="eastAsia" w:cs="仿宋"/>
                <w:color w:val="000000"/>
                <w:szCs w:val="24"/>
              </w:rPr>
              <w:t>日期</w:t>
            </w:r>
          </w:p>
        </w:tc>
        <w:tc>
          <w:tcPr>
            <w:tcW w:w="2237" w:type="dxa"/>
            <w:gridSpan w:val="2"/>
            <w:vAlign w:val="center"/>
          </w:tcPr>
          <w:p w14:paraId="2165F7D4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544E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310" w:type="dxa"/>
            <w:gridSpan w:val="8"/>
            <w:vAlign w:val="center"/>
          </w:tcPr>
          <w:p w14:paraId="127B55FF">
            <w:pPr>
              <w:spacing w:line="360" w:lineRule="auto"/>
              <w:ind w:firstLine="48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b/>
                <w:bCs/>
                <w:color w:val="000000"/>
                <w:szCs w:val="24"/>
              </w:rPr>
              <w:t>二、</w:t>
            </w:r>
            <w:r>
              <w:rPr>
                <w:rFonts w:hint="eastAsia" w:cs="仿宋"/>
                <w:b/>
                <w:bCs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b/>
                <w:bCs/>
                <w:color w:val="000000"/>
                <w:szCs w:val="24"/>
              </w:rPr>
              <w:t>信息</w:t>
            </w:r>
          </w:p>
        </w:tc>
      </w:tr>
      <w:tr w14:paraId="3EA5A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20" w:type="dxa"/>
            <w:vAlign w:val="center"/>
          </w:tcPr>
          <w:p w14:paraId="57314769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合同</w:t>
            </w:r>
            <w:r>
              <w:rPr>
                <w:rFonts w:hint="eastAsia" w:cs="仿宋"/>
                <w:color w:val="000000"/>
                <w:szCs w:val="24"/>
              </w:rPr>
              <w:t>研究总例数</w:t>
            </w:r>
          </w:p>
        </w:tc>
        <w:tc>
          <w:tcPr>
            <w:tcW w:w="2295" w:type="dxa"/>
            <w:vAlign w:val="center"/>
          </w:tcPr>
          <w:p w14:paraId="2E75D5F4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082859BB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已入组例数</w:t>
            </w:r>
          </w:p>
        </w:tc>
        <w:tc>
          <w:tcPr>
            <w:tcW w:w="2144" w:type="dxa"/>
            <w:vAlign w:val="center"/>
          </w:tcPr>
          <w:p w14:paraId="2C70B05A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5E3A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20" w:type="dxa"/>
            <w:vAlign w:val="center"/>
          </w:tcPr>
          <w:p w14:paraId="61B22B7A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完成观察例数</w:t>
            </w:r>
          </w:p>
        </w:tc>
        <w:tc>
          <w:tcPr>
            <w:tcW w:w="2295" w:type="dxa"/>
            <w:vAlign w:val="center"/>
          </w:tcPr>
          <w:p w14:paraId="52EFE8BA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7F3D6140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提前退出例数</w:t>
            </w:r>
          </w:p>
        </w:tc>
        <w:tc>
          <w:tcPr>
            <w:tcW w:w="2144" w:type="dxa"/>
            <w:vAlign w:val="center"/>
          </w:tcPr>
          <w:p w14:paraId="69DDBED2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1694C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320" w:type="dxa"/>
            <w:vAlign w:val="center"/>
          </w:tcPr>
          <w:p w14:paraId="2F5155AA">
            <w:pPr>
              <w:spacing w:line="36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严重不良事件例数</w:t>
            </w:r>
          </w:p>
        </w:tc>
        <w:tc>
          <w:tcPr>
            <w:tcW w:w="2295" w:type="dxa"/>
            <w:vAlign w:val="center"/>
          </w:tcPr>
          <w:p w14:paraId="72046CDD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14:paraId="04D3A6D1">
            <w:pPr>
              <w:spacing w:line="240" w:lineRule="auto"/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已报告的严重不良事件例数</w:t>
            </w:r>
          </w:p>
        </w:tc>
        <w:tc>
          <w:tcPr>
            <w:tcW w:w="2144" w:type="dxa"/>
            <w:vAlign w:val="center"/>
          </w:tcPr>
          <w:p w14:paraId="1F755D8E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2FFE3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310" w:type="dxa"/>
            <w:gridSpan w:val="8"/>
            <w:vAlign w:val="center"/>
          </w:tcPr>
          <w:p w14:paraId="5FC4049D">
            <w:pPr>
              <w:spacing w:line="360" w:lineRule="auto"/>
              <w:ind w:firstLine="480"/>
              <w:jc w:val="center"/>
              <w:rPr>
                <w:rFonts w:hint="eastAsia" w:cs="仿宋" w:eastAsiaTheme="majorEastAsia"/>
                <w:color w:val="000000"/>
                <w:szCs w:val="24"/>
                <w:lang w:eastAsia="zh-CN"/>
              </w:rPr>
            </w:pPr>
            <w:r>
              <w:rPr>
                <w:rFonts w:hint="eastAsia" w:cs="仿宋"/>
                <w:b/>
                <w:bCs/>
                <w:color w:val="000000"/>
                <w:szCs w:val="24"/>
              </w:rPr>
              <w:t>三、</w:t>
            </w:r>
            <w:r>
              <w:rPr>
                <w:rFonts w:hint="eastAsia" w:cs="仿宋"/>
                <w:b/>
                <w:bCs/>
                <w:color w:val="000000"/>
                <w:szCs w:val="24"/>
                <w:lang w:eastAsia="zh-CN"/>
              </w:rPr>
              <w:t>暂停/终止</w:t>
            </w:r>
            <w:r>
              <w:rPr>
                <w:rFonts w:hint="eastAsia" w:cs="仿宋"/>
                <w:b/>
                <w:bCs/>
                <w:color w:val="000000"/>
                <w:szCs w:val="24"/>
              </w:rPr>
              <w:t>研究的原因</w:t>
            </w:r>
            <w:r>
              <w:rPr>
                <w:rFonts w:hint="eastAsia" w:cs="仿宋"/>
                <w:b/>
                <w:bCs/>
                <w:color w:val="000000"/>
                <w:szCs w:val="24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color w:val="000000"/>
                <w:szCs w:val="24"/>
                <w:lang w:val="en-US" w:eastAsia="zh-CN"/>
              </w:rPr>
              <w:t>请描述</w:t>
            </w:r>
            <w:r>
              <w:rPr>
                <w:rFonts w:hint="eastAsia" w:cs="仿宋"/>
                <w:b/>
                <w:bCs/>
                <w:color w:val="000000"/>
                <w:szCs w:val="24"/>
                <w:lang w:eastAsia="zh-CN"/>
              </w:rPr>
              <w:t>）</w:t>
            </w:r>
          </w:p>
        </w:tc>
      </w:tr>
      <w:tr w14:paraId="23EFC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310" w:type="dxa"/>
            <w:gridSpan w:val="8"/>
            <w:vAlign w:val="center"/>
          </w:tcPr>
          <w:p w14:paraId="6AF876BF">
            <w:pPr>
              <w:spacing w:line="276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089D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10" w:type="dxa"/>
            <w:gridSpan w:val="8"/>
            <w:vAlign w:val="center"/>
          </w:tcPr>
          <w:p w14:paraId="509DE809">
            <w:pPr>
              <w:spacing w:line="360" w:lineRule="auto"/>
              <w:ind w:firstLine="48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b/>
                <w:bCs/>
                <w:color w:val="000000"/>
                <w:szCs w:val="24"/>
              </w:rPr>
              <w:t>四、有序终止研究的程序</w:t>
            </w:r>
          </w:p>
        </w:tc>
      </w:tr>
      <w:tr w14:paraId="266AA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atLeast"/>
        </w:trPr>
        <w:tc>
          <w:tcPr>
            <w:tcW w:w="9310" w:type="dxa"/>
            <w:gridSpan w:val="8"/>
            <w:vAlign w:val="center"/>
          </w:tcPr>
          <w:p w14:paraId="6575FA1C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1.</w:t>
            </w:r>
            <w:r>
              <w:rPr>
                <w:rFonts w:hint="eastAsia" w:cs="仿宋"/>
                <w:color w:val="000000"/>
                <w:szCs w:val="24"/>
              </w:rPr>
              <w:t>是否要求召回已完成研究的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进行随访：□是   □否</w:t>
            </w:r>
          </w:p>
          <w:p w14:paraId="1D045BC2">
            <w:pPr>
              <w:ind w:left="0" w:leftChars="0" w:firstLine="0" w:firstLineChars="0"/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2.</w:t>
            </w:r>
            <w:r>
              <w:rPr>
                <w:rFonts w:hint="eastAsia" w:cs="仿宋"/>
                <w:color w:val="000000"/>
                <w:szCs w:val="24"/>
              </w:rPr>
              <w:t>是否通知在研的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/>
                <w:szCs w:val="24"/>
              </w:rPr>
              <w:t>，</w:t>
            </w:r>
            <w:r>
              <w:rPr>
                <w:rFonts w:hint="eastAsia" w:cs="仿宋"/>
                <w:color w:val="000000"/>
                <w:szCs w:val="24"/>
              </w:rPr>
              <w:t>研究已经提前终止：</w:t>
            </w:r>
          </w:p>
          <w:p w14:paraId="40B68359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  <w:u w:val="single"/>
              </w:rPr>
            </w:pPr>
            <w:r>
              <w:rPr>
                <w:rFonts w:hint="eastAsia" w:cs="仿宋"/>
                <w:color w:val="000000"/>
                <w:szCs w:val="24"/>
              </w:rPr>
              <w:t>□是   □否（请说明可附页）</w:t>
            </w:r>
            <w:r>
              <w:rPr>
                <w:rFonts w:hint="eastAsia" w:cs="仿宋"/>
                <w:color w:val="000000"/>
                <w:szCs w:val="24"/>
                <w:u w:val="single"/>
              </w:rPr>
              <w:t xml:space="preserve">                              </w:t>
            </w:r>
          </w:p>
          <w:p w14:paraId="10DEAAA8">
            <w:pPr>
              <w:ind w:left="0" w:leftChars="0" w:firstLine="0" w:firstLineChars="0"/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3.</w:t>
            </w:r>
            <w:r>
              <w:rPr>
                <w:rFonts w:hint="eastAsia" w:cs="仿宋"/>
                <w:color w:val="000000"/>
                <w:szCs w:val="24"/>
              </w:rPr>
              <w:t>在研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是否提前终止研究：</w:t>
            </w:r>
          </w:p>
          <w:p w14:paraId="0F905DE3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  <w:u w:val="single"/>
              </w:rPr>
            </w:pPr>
            <w:r>
              <w:rPr>
                <w:rFonts w:hint="eastAsia" w:cs="仿宋"/>
                <w:color w:val="000000"/>
                <w:szCs w:val="24"/>
              </w:rPr>
              <w:t>□是   □否（请说明可附页）</w:t>
            </w:r>
            <w:r>
              <w:rPr>
                <w:rFonts w:hint="eastAsia" w:cs="仿宋"/>
                <w:color w:val="000000"/>
                <w:szCs w:val="24"/>
                <w:u w:val="single"/>
              </w:rPr>
              <w:t xml:space="preserve">                                          </w:t>
            </w:r>
          </w:p>
          <w:p w14:paraId="5C45B1FC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4.</w:t>
            </w:r>
            <w:r>
              <w:rPr>
                <w:rFonts w:hint="eastAsia" w:cs="仿宋"/>
                <w:color w:val="000000"/>
                <w:szCs w:val="24"/>
              </w:rPr>
              <w:t>提前终止研究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的后续医疗与随访安排：</w:t>
            </w:r>
          </w:p>
          <w:p w14:paraId="2AB89713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 xml:space="preserve">□转入常规治疗  </w:t>
            </w:r>
          </w:p>
          <w:p w14:paraId="1F39C8A3">
            <w:pPr>
              <w:spacing w:line="360" w:lineRule="auto"/>
              <w:ind w:firstLine="480"/>
              <w:rPr>
                <w:rFonts w:cs="仿宋"/>
                <w:color w:val="000000"/>
                <w:szCs w:val="24"/>
                <w:u w:val="single"/>
              </w:rPr>
            </w:pPr>
            <w:r>
              <w:rPr>
                <w:rFonts w:hint="eastAsia" w:cs="仿宋"/>
                <w:color w:val="000000"/>
                <w:szCs w:val="24"/>
              </w:rPr>
              <w:t>□有针对性地安排随访检查与后续治疗（请说明可附页）</w:t>
            </w:r>
            <w:r>
              <w:rPr>
                <w:rFonts w:hint="eastAsia" w:cs="仿宋"/>
                <w:color w:val="000000"/>
                <w:szCs w:val="24"/>
                <w:u w:val="single"/>
              </w:rPr>
              <w:t xml:space="preserve">                                                                     </w:t>
            </w:r>
          </w:p>
        </w:tc>
      </w:tr>
      <w:tr w14:paraId="5B879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310" w:type="dxa"/>
            <w:gridSpan w:val="8"/>
            <w:vAlign w:val="center"/>
          </w:tcPr>
          <w:p w14:paraId="6E29B1EB">
            <w:pPr>
              <w:ind w:left="0" w:leftChars="0" w:firstLine="0" w:firstLineChars="0"/>
              <w:rPr>
                <w:rFonts w:eastAsia="宋体" w:cs="仿宋"/>
                <w:color w:val="000000"/>
                <w:szCs w:val="24"/>
                <w:lang w:val="en-US"/>
              </w:rPr>
            </w:pPr>
            <w:r>
              <w:rPr>
                <w:rFonts w:hint="eastAsia" w:cs="仿宋"/>
                <w:color w:val="000000"/>
                <w:szCs w:val="24"/>
              </w:rPr>
              <w:t>项目在接受审查时完成的出版物清单：</w:t>
            </w:r>
            <w:bookmarkStart w:id="1" w:name="_GoBack"/>
            <w:bookmarkEnd w:id="1"/>
            <w:r>
              <w:rPr>
                <w:rFonts w:hint="eastAsia" w:cs="仿宋"/>
                <w:color w:val="000000"/>
                <w:szCs w:val="24"/>
                <w:lang w:eastAsia="zh-CN"/>
              </w:rPr>
              <w:t>□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有，请说明或附页</w:t>
            </w:r>
            <w:r>
              <w:rPr>
                <w:rFonts w:hint="eastAsia" w:cs="仿宋"/>
                <w:color w:val="000000"/>
                <w:szCs w:val="24"/>
                <w:u w:val="single"/>
              </w:rPr>
              <w:t xml:space="preserve">             </w:t>
            </w:r>
            <w:r>
              <w:rPr>
                <w:rFonts w:hint="eastAsia" w:cs="仿宋"/>
                <w:color w:val="000000"/>
                <w:szCs w:val="24"/>
              </w:rPr>
              <w:t xml:space="preserve">   □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无</w:t>
            </w:r>
          </w:p>
        </w:tc>
      </w:tr>
      <w:tr w14:paraId="0526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320" w:type="dxa"/>
            <w:vAlign w:val="center"/>
          </w:tcPr>
          <w:p w14:paraId="7DA82EE4">
            <w:pPr>
              <w:spacing w:line="360" w:lineRule="auto"/>
              <w:ind w:firstLine="48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主要</w:t>
            </w:r>
            <w:r>
              <w:rPr>
                <w:rFonts w:hint="eastAsia" w:cs="仿宋"/>
                <w:color w:val="000000"/>
                <w:szCs w:val="24"/>
              </w:rPr>
              <w:t>研究者签字</w:t>
            </w:r>
          </w:p>
        </w:tc>
        <w:tc>
          <w:tcPr>
            <w:tcW w:w="2767" w:type="dxa"/>
            <w:gridSpan w:val="3"/>
          </w:tcPr>
          <w:p w14:paraId="0DFEA527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  <w:p w14:paraId="5C01313B">
            <w:pPr>
              <w:spacing w:line="360" w:lineRule="auto"/>
              <w:ind w:firstLine="480"/>
              <w:jc w:val="right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5380D6C8">
            <w:pPr>
              <w:spacing w:line="360" w:lineRule="auto"/>
              <w:ind w:firstLine="480"/>
              <w:jc w:val="both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日期</w:t>
            </w:r>
          </w:p>
        </w:tc>
        <w:tc>
          <w:tcPr>
            <w:tcW w:w="2551" w:type="dxa"/>
            <w:gridSpan w:val="3"/>
            <w:vAlign w:val="bottom"/>
          </w:tcPr>
          <w:p w14:paraId="21B53C83">
            <w:pPr>
              <w:spacing w:line="360" w:lineRule="auto"/>
              <w:ind w:firstLine="0" w:firstLineChars="0"/>
              <w:jc w:val="right"/>
              <w:rPr>
                <w:rFonts w:hint="eastAsia" w:ascii="宋体" w:hAnsi="宋体" w:cs="宋体" w:eastAsiaTheme="majorEastAsia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cs="仿宋"/>
                <w:color w:val="000000"/>
                <w:szCs w:val="24"/>
              </w:rPr>
              <w:t>年    月    日</w:t>
            </w:r>
          </w:p>
        </w:tc>
      </w:tr>
    </w:tbl>
    <w:p w14:paraId="12F672C2">
      <w:pPr>
        <w:ind w:left="0" w:leftChars="0" w:firstLine="0" w:firstLineChars="0"/>
      </w:pPr>
      <w:r>
        <w:rPr>
          <w:rFonts w:hint="eastAsia"/>
        </w:rPr>
        <w:br w:type="page"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48B47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04F4A"/>
    <w:rsid w:val="00DB3418"/>
    <w:rsid w:val="24FA52BC"/>
    <w:rsid w:val="35104F4A"/>
    <w:rsid w:val="3B836C05"/>
    <w:rsid w:val="4A93440B"/>
    <w:rsid w:val="50A210CC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368</Characters>
  <Lines>0</Lines>
  <Paragraphs>0</Paragraphs>
  <TotalTime>1</TotalTime>
  <ScaleCrop>false</ScaleCrop>
  <LinksUpToDate>false</LinksUpToDate>
  <CharactersWithSpaces>544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5DF59CAD822D4A6A9FA445D3AEC576F2_11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