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D86D4">
      <w:pPr>
        <w:spacing w:line="276" w:lineRule="auto"/>
        <w:ind w:firstLine="480" w:firstLineChars="200"/>
        <w:outlineLvl w:val="9"/>
        <w:rPr>
          <w:rFonts w:hint="eastAsia"/>
          <w:lang w:eastAsia="zh-CN"/>
        </w:rPr>
      </w:pPr>
      <w:bookmarkStart w:id="0" w:name="_Toc5141"/>
      <w:bookmarkStart w:id="1" w:name="_Toc3178"/>
      <w:bookmarkStart w:id="2" w:name="_Toc4964"/>
      <w:bookmarkStart w:id="3" w:name="_Toc15522"/>
      <w:bookmarkStart w:id="4" w:name="_Toc17298"/>
      <w:bookmarkStart w:id="5" w:name="_Toc16606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</w:t>
      </w:r>
      <w:r>
        <w:rPr>
          <w:rFonts w:hint="eastAsia"/>
          <w:lang w:val="en-US" w:eastAsia="zh-CN"/>
        </w:rPr>
        <w:t>022</w:t>
      </w:r>
      <w:r>
        <w:rPr>
          <w:rFonts w:hint="eastAsia"/>
          <w:lang w:eastAsia="zh-CN"/>
        </w:rPr>
        <w:t>(5.0)</w:t>
      </w:r>
    </w:p>
    <w:p w14:paraId="78F6A32F">
      <w:pPr>
        <w:pStyle w:val="2"/>
        <w:bidi w:val="0"/>
        <w:rPr>
          <w:rFonts w:hint="eastAsia"/>
          <w:sz w:val="36"/>
          <w:szCs w:val="36"/>
        </w:rPr>
      </w:pPr>
      <w:r>
        <w:rPr>
          <w:rFonts w:hint="eastAsia"/>
          <w:lang w:val="en-US" w:eastAsia="zh-CN"/>
        </w:rPr>
        <w:t>免除伦理审查申请表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6"/>
        <w:tblW w:w="0" w:type="auto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8"/>
        <w:gridCol w:w="2045"/>
        <w:gridCol w:w="1376"/>
        <w:gridCol w:w="3905"/>
      </w:tblGrid>
      <w:tr w14:paraId="07005F2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9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3DE12">
            <w:pPr>
              <w:ind w:firstLine="0" w:firstLineChars="0"/>
              <w:rPr>
                <w:rFonts w:hint="default" w:eastAsiaTheme="majorEastAsia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Cs w:val="24"/>
                <w:lang w:val="en-US" w:eastAsia="zh-CN"/>
              </w:rPr>
              <w:t>一、项目概述</w:t>
            </w:r>
          </w:p>
        </w:tc>
      </w:tr>
      <w:tr w14:paraId="7486EA6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11182">
            <w:pPr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7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B1A0C">
            <w:pPr>
              <w:ind w:firstLine="480"/>
              <w:rPr>
                <w:szCs w:val="24"/>
              </w:rPr>
            </w:pPr>
          </w:p>
        </w:tc>
      </w:tr>
      <w:tr w14:paraId="6E585FD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74B5C">
            <w:pPr>
              <w:ind w:firstLine="0" w:firstLineChars="0"/>
              <w:jc w:val="center"/>
              <w:rPr>
                <w:rFonts w:hint="default" w:eastAsiaTheme="major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项目来源/申办者</w:t>
            </w:r>
          </w:p>
        </w:tc>
        <w:tc>
          <w:tcPr>
            <w:tcW w:w="7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0FAA6">
            <w:pPr>
              <w:ind w:firstLine="480"/>
              <w:rPr>
                <w:szCs w:val="24"/>
              </w:rPr>
            </w:pPr>
          </w:p>
        </w:tc>
      </w:tr>
      <w:tr w14:paraId="5EF2DF21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287C">
            <w:pPr>
              <w:ind w:firstLine="0" w:firstLineChars="0"/>
              <w:jc w:val="center"/>
              <w:rPr>
                <w:rFonts w:hint="default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经费来源</w:t>
            </w:r>
          </w:p>
        </w:tc>
        <w:tc>
          <w:tcPr>
            <w:tcW w:w="7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FE14C">
            <w:pPr>
              <w:ind w:firstLine="480"/>
              <w:rPr>
                <w:szCs w:val="24"/>
              </w:rPr>
            </w:pPr>
          </w:p>
        </w:tc>
      </w:tr>
      <w:tr w14:paraId="6DEE715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E8DC1">
            <w:pPr>
              <w:ind w:firstLine="0" w:firstLineChars="0"/>
              <w:jc w:val="center"/>
              <w:rPr>
                <w:rFonts w:hint="default" w:eastAsiaTheme="major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主要研究者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00A3E">
            <w:pPr>
              <w:ind w:firstLine="480"/>
              <w:rPr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7EE28">
            <w:pPr>
              <w:ind w:firstLine="0" w:firstLineChars="0"/>
              <w:jc w:val="center"/>
              <w:rPr>
                <w:rFonts w:hint="eastAsia" w:eastAsiaTheme="major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所在科室</w:t>
            </w:r>
          </w:p>
        </w:tc>
        <w:tc>
          <w:tcPr>
            <w:tcW w:w="3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7049E">
            <w:pPr>
              <w:ind w:firstLine="480"/>
              <w:rPr>
                <w:szCs w:val="24"/>
              </w:rPr>
            </w:pPr>
          </w:p>
        </w:tc>
      </w:tr>
      <w:tr w14:paraId="6C801BA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CDFCE">
            <w:pPr>
              <w:ind w:firstLine="0" w:firstLineChars="0"/>
              <w:rPr>
                <w:rFonts w:hint="default" w:eastAsiaTheme="majorEastAsia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Cs w:val="24"/>
                <w:lang w:val="en-US" w:eastAsia="zh-CN"/>
              </w:rPr>
              <w:t>二、利益冲突</w:t>
            </w:r>
          </w:p>
        </w:tc>
      </w:tr>
      <w:tr w14:paraId="53A11B0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54A3">
            <w:pPr>
              <w:spacing w:before="161" w:line="200" w:lineRule="auto"/>
              <w:ind w:left="0" w:leftChars="0" w:firstLine="0" w:firstLineChars="0"/>
              <w:jc w:val="left"/>
              <w:rPr>
                <w:rFonts w:hint="default"/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 w:eastAsia="zh-CN"/>
              </w:rPr>
              <w:t>您是否与本研究存在利益冲突？ □否     □是，请描述：_______________________</w:t>
            </w:r>
          </w:p>
        </w:tc>
      </w:tr>
      <w:tr w14:paraId="16898A4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A14B5">
            <w:pPr>
              <w:ind w:left="0" w:firstLine="0" w:firstLineChars="0"/>
              <w:jc w:val="left"/>
              <w:rPr>
                <w:rFonts w:hint="default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Cs w:val="24"/>
                <w:lang w:val="en-US" w:eastAsia="zh-CN"/>
              </w:rPr>
              <w:t>三、申请免除伦理审查的理由</w:t>
            </w:r>
          </w:p>
        </w:tc>
      </w:tr>
      <w:tr w14:paraId="7ABB6D4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8" w:hRule="atLeast"/>
          <w:jc w:val="center"/>
        </w:trPr>
        <w:tc>
          <w:tcPr>
            <w:tcW w:w="9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2727B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请选择申请免除伦理审查的理由： </w:t>
            </w:r>
          </w:p>
          <w:p w14:paraId="4F7B3495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（一）符合以下要求的： </w:t>
            </w:r>
          </w:p>
          <w:p w14:paraId="114AB46B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□使用人的信息数据或者生物样本开展涉及人的生命科学和医学研究 </w:t>
            </w:r>
          </w:p>
          <w:p w14:paraId="5D320D54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□信息数据：类型：     数量：     来源： </w:t>
            </w:r>
          </w:p>
          <w:p w14:paraId="438F5B62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□生物样本：类型：     数量：     来源： </w:t>
            </w:r>
          </w:p>
          <w:p w14:paraId="52981E79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□不对人体造成伤害 </w:t>
            </w:r>
          </w:p>
          <w:p w14:paraId="742A71AC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□不涉及敏感个人信息 </w:t>
            </w:r>
          </w:p>
          <w:p w14:paraId="39D1A8F2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□不涉及商业利益 </w:t>
            </w:r>
          </w:p>
          <w:p w14:paraId="27A163DC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（二）至少符合以下情形之一： </w:t>
            </w:r>
          </w:p>
          <w:p w14:paraId="4E1E444D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□1.利用合法获得的公开数据，或者通过观察且不干扰公共行为产生的数据进行研究的； </w:t>
            </w:r>
          </w:p>
          <w:p w14:paraId="0F1BCB73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□2.使用匿名化的信息数据开展研究的； </w:t>
            </w:r>
          </w:p>
          <w:p w14:paraId="5FBA04CE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 xml:space="preserve">□3.使用已有的人的生物样本开展研究，所使用的生物样本来源符合相关法规和伦理原则，研究相关内容和目的在规范的知情同意范围内，且不涉及使用人的生殖细胞、胚胎和生殖性克隆、嵌合、可遗传的基因操作等活动的； </w:t>
            </w:r>
          </w:p>
          <w:p w14:paraId="1AE474CC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>□4.使用生物样本库来源的人源细胞株或者细胞系等开展研究，研究相关内容和目的在提供方授权范围内，且不涉及人胚胎和生殖性克隆、嵌合、可遗传的基因操作等活动的。</w:t>
            </w:r>
          </w:p>
        </w:tc>
      </w:tr>
      <w:tr w14:paraId="38028CA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9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7CEAF">
            <w:pPr>
              <w:ind w:firstLine="0" w:firstLineChars="0"/>
              <w:rPr>
                <w:b/>
                <w:bCs w:val="0"/>
                <w:szCs w:val="24"/>
              </w:rPr>
            </w:pPr>
            <w:r>
              <w:rPr>
                <w:rFonts w:hint="eastAsia"/>
                <w:b/>
                <w:bCs w:val="0"/>
                <w:szCs w:val="24"/>
                <w:lang w:val="en-US" w:eastAsia="zh-CN"/>
              </w:rPr>
              <w:t>主要研究者声明：我将依照中国法律法规、国际伦理准则以及本机构伦理审查的政策和程序开展本研究</w:t>
            </w:r>
            <w:r>
              <w:rPr>
                <w:rFonts w:hint="eastAsia"/>
                <w:bCs/>
                <w:szCs w:val="24"/>
                <w:lang w:val="en-US" w:eastAsia="zh-CN"/>
              </w:rPr>
              <w:t>，采取有效措施来保护受试者的隐私和个人信息。</w:t>
            </w:r>
            <w:r>
              <w:rPr>
                <w:rFonts w:hint="eastAsia"/>
                <w:b/>
                <w:bCs w:val="0"/>
                <w:szCs w:val="24"/>
                <w:lang w:val="en-US" w:eastAsia="zh-CN"/>
              </w:rPr>
              <w:t xml:space="preserve">本人承诺申请免除伦理审查的理由真实， 能够提供有关的支撑材料和证据。 </w:t>
            </w:r>
          </w:p>
          <w:p w14:paraId="58432351">
            <w:pPr>
              <w:ind w:firstLine="0" w:firstLineChars="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  <w:lang w:val="en-US" w:eastAsia="zh-CN"/>
              </w:rPr>
              <w:t>主要研究者签字：               日期：</w:t>
            </w:r>
          </w:p>
        </w:tc>
      </w:tr>
      <w:tr w14:paraId="05F1DE1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9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C40FF">
            <w:pPr>
              <w:ind w:firstLine="0" w:firstLineChars="0"/>
              <w:rPr>
                <w:rFonts w:hint="eastAsia" w:eastAsiaTheme="majorEastAsia"/>
                <w:b w:val="0"/>
                <w:bCs/>
                <w:szCs w:val="24"/>
                <w:lang w:eastAsia="zh-CN"/>
              </w:rPr>
            </w:pPr>
            <w:r>
              <w:rPr>
                <w:rFonts w:hint="eastAsia" w:eastAsiaTheme="majorEastAsia"/>
                <w:b w:val="0"/>
                <w:bCs/>
                <w:szCs w:val="24"/>
                <w:lang w:val="en-US" w:eastAsia="zh-CN"/>
              </w:rPr>
              <w:t xml:space="preserve">审查意见：□同意 </w:t>
            </w:r>
            <w:r>
              <w:rPr>
                <w:rFonts w:hint="eastAsia"/>
                <w:b w:val="0"/>
                <w:bCs/>
                <w:szCs w:val="24"/>
                <w:lang w:val="en-US" w:eastAsia="zh-CN"/>
              </w:rPr>
              <w:t xml:space="preserve">    </w:t>
            </w:r>
            <w:r>
              <w:rPr>
                <w:rFonts w:hint="eastAsia" w:eastAsiaTheme="majorEastAsia"/>
                <w:b w:val="0"/>
                <w:bCs/>
                <w:szCs w:val="24"/>
                <w:lang w:val="en-US" w:eastAsia="zh-CN"/>
              </w:rPr>
              <w:t xml:space="preserve">□不同意 </w:t>
            </w:r>
          </w:p>
          <w:p w14:paraId="3B076632">
            <w:pPr>
              <w:ind w:firstLine="0" w:firstLineChars="0"/>
              <w:rPr>
                <w:rFonts w:hint="eastAsia" w:eastAsiaTheme="majorEastAsia"/>
                <w:b w:val="0"/>
                <w:bCs/>
                <w:szCs w:val="24"/>
                <w:lang w:eastAsia="zh-CN"/>
              </w:rPr>
            </w:pPr>
            <w:r>
              <w:rPr>
                <w:rFonts w:hint="eastAsia" w:eastAsiaTheme="majorEastAsia"/>
                <w:b w:val="0"/>
                <w:bCs/>
                <w:szCs w:val="24"/>
                <w:lang w:val="en-US" w:eastAsia="zh-CN"/>
              </w:rPr>
              <w:t>审查委员</w:t>
            </w:r>
            <w:r>
              <w:rPr>
                <w:rFonts w:hint="eastAsia"/>
                <w:b w:val="0"/>
                <w:bCs/>
                <w:szCs w:val="24"/>
                <w:lang w:val="en-US" w:eastAsia="zh-CN"/>
              </w:rPr>
              <w:t>（</w:t>
            </w:r>
            <w:r>
              <w:rPr>
                <w:rFonts w:hint="eastAsia" w:eastAsiaTheme="majorEastAsia"/>
                <w:b w:val="0"/>
                <w:bCs/>
                <w:szCs w:val="24"/>
                <w:lang w:val="en-US" w:eastAsia="zh-CN"/>
              </w:rPr>
              <w:t>主任委员</w:t>
            </w:r>
            <w:r>
              <w:rPr>
                <w:rFonts w:hint="eastAsia"/>
                <w:b w:val="0"/>
                <w:bCs/>
                <w:szCs w:val="24"/>
                <w:lang w:val="en-US" w:eastAsia="zh-CN"/>
              </w:rPr>
              <w:t>或</w:t>
            </w:r>
            <w:r>
              <w:rPr>
                <w:rFonts w:hint="eastAsia" w:eastAsiaTheme="majorEastAsia"/>
                <w:b w:val="0"/>
                <w:bCs/>
                <w:szCs w:val="24"/>
                <w:lang w:val="en-US" w:eastAsia="zh-CN"/>
              </w:rPr>
              <w:t>指定主审委员</w:t>
            </w:r>
            <w:r>
              <w:rPr>
                <w:rFonts w:hint="eastAsia"/>
                <w:b w:val="0"/>
                <w:bCs/>
                <w:szCs w:val="24"/>
                <w:lang w:val="en-US" w:eastAsia="zh-CN"/>
              </w:rPr>
              <w:t>）</w:t>
            </w:r>
            <w:r>
              <w:rPr>
                <w:rFonts w:hint="eastAsia" w:eastAsiaTheme="majorEastAsia"/>
                <w:b w:val="0"/>
                <w:bCs/>
                <w:szCs w:val="24"/>
                <w:lang w:val="en-US" w:eastAsia="zh-CN"/>
              </w:rPr>
              <w:t xml:space="preserve">签字： </w:t>
            </w:r>
            <w:r>
              <w:rPr>
                <w:rFonts w:hint="eastAsia"/>
                <w:b w:val="0"/>
                <w:bCs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eastAsiaTheme="majorEastAsia"/>
                <w:b w:val="0"/>
                <w:bCs/>
                <w:szCs w:val="24"/>
                <w:lang w:val="en-US" w:eastAsia="zh-CN"/>
              </w:rPr>
              <w:t>日期：</w:t>
            </w:r>
          </w:p>
        </w:tc>
      </w:tr>
    </w:tbl>
    <w:p w14:paraId="52153404">
      <w:pPr>
        <w:spacing w:line="276" w:lineRule="auto"/>
        <w:ind w:firstLine="480" w:firstLineChars="200"/>
        <w:outlineLvl w:val="9"/>
        <w:rPr>
          <w:rFonts w:hint="eastAsia"/>
        </w:rPr>
        <w:sectPr>
          <w:headerReference r:id="rId5" w:type="default"/>
          <w:pgSz w:w="11900" w:h="16838"/>
          <w:pgMar w:top="794" w:right="1134" w:bottom="851" w:left="1134" w:header="567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formProt w:val="0"/>
          <w:docGrid w:linePitch="326" w:charSpace="0"/>
        </w:sectPr>
      </w:pPr>
      <w:bookmarkStart w:id="6" w:name="_GoBack"/>
      <w:bookmarkEnd w:id="6"/>
    </w:p>
    <w:p w14:paraId="59356991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1D29D">
    <w:pPr>
      <w:pBdr>
        <w:bottom w:val="single" w:color="auto" w:sz="4" w:space="0"/>
      </w:pBdr>
      <w:spacing w:line="225" w:lineRule="exact"/>
      <w:ind w:firstLine="180" w:firstLineChars="100"/>
    </w:pP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0556CDF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F4A93"/>
    <w:rsid w:val="00DB3418"/>
    <w:rsid w:val="04E96D06"/>
    <w:rsid w:val="24FA52BC"/>
    <w:rsid w:val="343F4A93"/>
    <w:rsid w:val="3B836C05"/>
    <w:rsid w:val="4A93440B"/>
    <w:rsid w:val="5A446997"/>
    <w:rsid w:val="5ACF35BC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593</Words>
  <Characters>635</Characters>
  <Lines>0</Lines>
  <Paragraphs>0</Paragraphs>
  <TotalTime>0</TotalTime>
  <ScaleCrop>false</ScaleCrop>
  <LinksUpToDate>false</LinksUpToDate>
  <CharactersWithSpaces>713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2025-04-13T08:32:19Z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3ACE65B867F540B0B721D94BB5970DC3_11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